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04" w:rsidRPr="00752FEE" w:rsidRDefault="000B6B3F" w:rsidP="000B6B3F">
      <w:pPr>
        <w:pStyle w:val="Zkladntext"/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                                                   </w:t>
      </w:r>
      <w:r w:rsidR="00C67504">
        <w:rPr>
          <w:rFonts w:ascii="Arial" w:hAnsi="Arial" w:cs="Arial"/>
          <w:b/>
          <w:color w:val="000000"/>
          <w:sz w:val="28"/>
          <w:szCs w:val="28"/>
        </w:rPr>
        <w:t>Obec</w:t>
      </w:r>
      <w:r w:rsidR="009F2A1C">
        <w:rPr>
          <w:rFonts w:ascii="Arial" w:hAnsi="Arial" w:cs="Arial"/>
          <w:b/>
          <w:color w:val="000000"/>
          <w:sz w:val="28"/>
          <w:szCs w:val="28"/>
        </w:rPr>
        <w:t xml:space="preserve"> Janov</w:t>
      </w:r>
    </w:p>
    <w:p w:rsidR="00131160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</w:t>
      </w:r>
      <w:r w:rsidR="009F2A1C">
        <w:rPr>
          <w:rFonts w:ascii="Arial" w:hAnsi="Arial" w:cs="Arial"/>
          <w:b/>
          <w:color w:val="000000"/>
          <w:sz w:val="22"/>
          <w:szCs w:val="22"/>
        </w:rPr>
        <w:t xml:space="preserve">upitelstvo obce </w:t>
      </w:r>
      <w:r w:rsidR="00413DD5">
        <w:rPr>
          <w:rFonts w:ascii="Arial" w:hAnsi="Arial" w:cs="Arial"/>
          <w:b/>
          <w:color w:val="000000"/>
          <w:sz w:val="22"/>
          <w:szCs w:val="22"/>
        </w:rPr>
        <w:t xml:space="preserve"> Janov </w:t>
      </w:r>
    </w:p>
    <w:p w:rsidR="00C67504" w:rsidRPr="00C67504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</w:t>
      </w:r>
      <w:r w:rsidR="00413DD5">
        <w:rPr>
          <w:rFonts w:ascii="Arial" w:hAnsi="Arial" w:cs="Arial"/>
          <w:b/>
          <w:sz w:val="22"/>
          <w:szCs w:val="22"/>
        </w:rPr>
        <w:t>bce Janov č. 1/2015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Pr="00CE7587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Zastupite</w:t>
      </w:r>
      <w:r w:rsidR="00413DD5">
        <w:rPr>
          <w:rFonts w:ascii="Arial" w:hAnsi="Arial" w:cs="Arial"/>
          <w:b w:val="0"/>
          <w:sz w:val="22"/>
          <w:szCs w:val="22"/>
        </w:rPr>
        <w:t>lstvo obce Jan</w:t>
      </w:r>
      <w:r w:rsidR="00977A99">
        <w:rPr>
          <w:rFonts w:ascii="Arial" w:hAnsi="Arial" w:cs="Arial"/>
          <w:b w:val="0"/>
          <w:sz w:val="22"/>
          <w:szCs w:val="22"/>
        </w:rPr>
        <w:t>ov se na svém zasedání dne 2</w:t>
      </w:r>
      <w:r w:rsidR="00413DD5">
        <w:rPr>
          <w:rFonts w:ascii="Arial" w:hAnsi="Arial" w:cs="Arial"/>
          <w:b w:val="0"/>
          <w:sz w:val="22"/>
          <w:szCs w:val="22"/>
        </w:rPr>
        <w:t>.</w:t>
      </w:r>
      <w:r w:rsidR="00977A99">
        <w:rPr>
          <w:rFonts w:ascii="Arial" w:hAnsi="Arial" w:cs="Arial"/>
          <w:b w:val="0"/>
          <w:sz w:val="22"/>
          <w:szCs w:val="22"/>
        </w:rPr>
        <w:t>12.</w:t>
      </w:r>
      <w:r w:rsidR="00620B3F">
        <w:rPr>
          <w:rFonts w:ascii="Arial" w:hAnsi="Arial" w:cs="Arial"/>
          <w:b w:val="0"/>
          <w:sz w:val="22"/>
          <w:szCs w:val="22"/>
        </w:rPr>
        <w:t>2015 usnesením č.</w:t>
      </w:r>
      <w:r w:rsidR="00413DD5">
        <w:rPr>
          <w:rFonts w:ascii="Arial" w:hAnsi="Arial" w:cs="Arial"/>
          <w:b w:val="0"/>
          <w:sz w:val="22"/>
          <w:szCs w:val="22"/>
        </w:rPr>
        <w:t>13</w:t>
      </w:r>
      <w:r w:rsidR="00620B3F">
        <w:rPr>
          <w:rFonts w:ascii="Arial" w:hAnsi="Arial" w:cs="Arial"/>
          <w:b w:val="0"/>
          <w:sz w:val="22"/>
          <w:szCs w:val="22"/>
        </w:rPr>
        <w:t>/6</w:t>
      </w:r>
      <w:r w:rsidR="00413DD5">
        <w:rPr>
          <w:rFonts w:ascii="Arial" w:hAnsi="Arial" w:cs="Arial"/>
          <w:b w:val="0"/>
          <w:sz w:val="22"/>
          <w:szCs w:val="22"/>
        </w:rPr>
        <w:t xml:space="preserve"> </w:t>
      </w:r>
      <w:r w:rsidRPr="00AC18A4">
        <w:rPr>
          <w:rFonts w:ascii="Arial" w:hAnsi="Arial" w:cs="Arial"/>
          <w:b w:val="0"/>
          <w:sz w:val="22"/>
          <w:szCs w:val="22"/>
        </w:rPr>
        <w:t>usneslo vydat na základě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413DD5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Janov </w:t>
      </w:r>
      <w:r w:rsidR="00131160"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C042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4C042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 w:rsidR="004C042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>
        <w:rPr>
          <w:rFonts w:ascii="Arial" w:hAnsi="Arial" w:cs="Arial"/>
          <w:sz w:val="22"/>
          <w:szCs w:val="22"/>
        </w:rPr>
        <w:t>a</w:t>
      </w:r>
      <w:r w:rsidR="004C042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obecnímu úřadu </w:t>
      </w:r>
      <w:r>
        <w:rPr>
          <w:rFonts w:ascii="Arial" w:hAnsi="Arial" w:cs="Arial"/>
          <w:sz w:val="22"/>
          <w:szCs w:val="22"/>
        </w:rPr>
        <w:lastRenderedPageBreak/>
        <w:t>oznámit jméno, popřípadě jména, příjmení a data narození osob, za které poplatek platí.</w:t>
      </w:r>
      <w:r w:rsidR="000566F2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C31C1A" w:rsidRPr="00A8182E" w:rsidRDefault="00131160" w:rsidP="00A8182E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="00AD7EEF">
        <w:rPr>
          <w:rFonts w:ascii="Arial" w:hAnsi="Arial" w:cs="Arial"/>
          <w:sz w:val="22"/>
          <w:szCs w:val="22"/>
        </w:rPr>
        <w:t xml:space="preserve">do 30 </w:t>
      </w:r>
      <w:r w:rsidRPr="00A2485E">
        <w:rPr>
          <w:rFonts w:ascii="Arial" w:hAnsi="Arial" w:cs="Arial"/>
          <w:sz w:val="22"/>
          <w:szCs w:val="22"/>
        </w:rPr>
        <w:t>dnů</w:t>
      </w:r>
      <w:r w:rsidR="007E7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A8182E">
        <w:rPr>
          <w:rFonts w:ascii="Arial" w:hAnsi="Arial" w:cs="Arial"/>
          <w:sz w:val="22"/>
          <w:szCs w:val="22"/>
        </w:rPr>
        <w:t>.</w:t>
      </w:r>
    </w:p>
    <w:p w:rsidR="007D7D86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</w:p>
    <w:p w:rsidR="00E55843" w:rsidRPr="00E55843" w:rsidRDefault="00E55843" w:rsidP="0093742A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41241" w:rsidRPr="00E86AD7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E86AD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E86AD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E86AD7">
        <w:rPr>
          <w:rFonts w:ascii="Arial" w:hAnsi="Arial" w:cs="Arial"/>
          <w:sz w:val="22"/>
          <w:szCs w:val="22"/>
        </w:rPr>
        <w:t xml:space="preserve"> </w:t>
      </w:r>
      <w:r w:rsidR="005867F5" w:rsidRPr="00E86AD7">
        <w:rPr>
          <w:rFonts w:ascii="Arial" w:hAnsi="Arial" w:cs="Arial"/>
          <w:sz w:val="22"/>
          <w:szCs w:val="22"/>
        </w:rPr>
        <w:t>není-li</w:t>
      </w:r>
      <w:r w:rsidR="00F41241" w:rsidRPr="00E86AD7">
        <w:rPr>
          <w:rFonts w:ascii="Arial" w:hAnsi="Arial" w:cs="Arial"/>
          <w:sz w:val="22"/>
          <w:szCs w:val="22"/>
        </w:rPr>
        <w:t xml:space="preserve"> stavba</w:t>
      </w:r>
      <w:r w:rsidR="00FE34F1" w:rsidRPr="00E86AD7">
        <w:rPr>
          <w:rFonts w:ascii="Arial" w:hAnsi="Arial" w:cs="Arial"/>
          <w:sz w:val="22"/>
          <w:szCs w:val="22"/>
        </w:rPr>
        <w:t xml:space="preserve"> </w:t>
      </w:r>
      <w:r w:rsidR="00D50DA9" w:rsidRPr="00E86AD7">
        <w:rPr>
          <w:rFonts w:ascii="Arial" w:hAnsi="Arial" w:cs="Arial"/>
          <w:sz w:val="22"/>
          <w:szCs w:val="22"/>
        </w:rPr>
        <w:t>nebo dům označen</w:t>
      </w:r>
      <w:r w:rsidR="00E86AD7">
        <w:rPr>
          <w:rFonts w:ascii="Arial" w:hAnsi="Arial" w:cs="Arial"/>
          <w:sz w:val="22"/>
          <w:szCs w:val="22"/>
        </w:rPr>
        <w:t>a</w:t>
      </w:r>
      <w:r w:rsidR="00F41241" w:rsidRPr="00E86AD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E86AD7">
        <w:rPr>
          <w:rFonts w:ascii="Arial" w:hAnsi="Arial" w:cs="Arial"/>
          <w:sz w:val="22"/>
          <w:szCs w:val="22"/>
        </w:rPr>
        <w:t>, uvede poplatník</w:t>
      </w:r>
      <w:r w:rsidR="00F41241" w:rsidRPr="00E86AD7">
        <w:rPr>
          <w:rFonts w:ascii="Arial" w:hAnsi="Arial" w:cs="Arial"/>
          <w:sz w:val="22"/>
          <w:szCs w:val="22"/>
        </w:rPr>
        <w:t xml:space="preserve"> </w:t>
      </w:r>
      <w:r w:rsidR="00DC09AE" w:rsidRPr="00E86AD7">
        <w:rPr>
          <w:rFonts w:ascii="Arial" w:hAnsi="Arial" w:cs="Arial"/>
          <w:sz w:val="22"/>
          <w:szCs w:val="22"/>
        </w:rPr>
        <w:t xml:space="preserve">parcelní </w:t>
      </w:r>
      <w:r w:rsidR="00F41241" w:rsidRPr="00E86AD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E86AD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E86AD7">
        <w:rPr>
          <w:rFonts w:ascii="Arial" w:hAnsi="Arial" w:cs="Arial"/>
          <w:sz w:val="22"/>
          <w:szCs w:val="22"/>
        </w:rPr>
        <w:t>,</w:t>
      </w:r>
      <w:r w:rsidR="00FE34F1" w:rsidRPr="00E86AD7">
        <w:rPr>
          <w:rFonts w:ascii="Arial" w:hAnsi="Arial" w:cs="Arial"/>
          <w:sz w:val="22"/>
          <w:szCs w:val="22"/>
        </w:rPr>
        <w:t xml:space="preserve"> a číslo bytu, </w:t>
      </w:r>
      <w:r w:rsidR="00DC09AE" w:rsidRPr="00E86AD7">
        <w:rPr>
          <w:rFonts w:ascii="Arial" w:hAnsi="Arial" w:cs="Arial"/>
          <w:sz w:val="22"/>
          <w:szCs w:val="22"/>
        </w:rPr>
        <w:t>popřípadě popis</w:t>
      </w:r>
      <w:r w:rsidR="00FE34F1" w:rsidRPr="00E86AD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Default="009E26C9" w:rsidP="00CC740B">
      <w:pPr>
        <w:numPr>
          <w:ilvl w:val="0"/>
          <w:numId w:val="11"/>
        </w:numPr>
        <w:spacing w:before="120" w:line="264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 w:rsidRPr="00E86AD7">
        <w:rPr>
          <w:rFonts w:ascii="Arial" w:hAnsi="Arial" w:cs="Arial"/>
          <w:sz w:val="22"/>
          <w:szCs w:val="22"/>
        </w:rPr>
        <w:t>k individuál</w:t>
      </w:r>
      <w:r w:rsidR="00947AC1" w:rsidRPr="00E86AD7">
        <w:rPr>
          <w:rFonts w:ascii="Arial" w:hAnsi="Arial" w:cs="Arial"/>
          <w:sz w:val="22"/>
          <w:szCs w:val="22"/>
        </w:rPr>
        <w:t>ní rekreaci, bytu nebo rodinnému</w:t>
      </w:r>
      <w:r w:rsidR="005867F5" w:rsidRPr="00E86AD7">
        <w:rPr>
          <w:rFonts w:ascii="Arial" w:hAnsi="Arial" w:cs="Arial"/>
          <w:sz w:val="22"/>
          <w:szCs w:val="22"/>
        </w:rPr>
        <w:t xml:space="preserve"> domu.</w:t>
      </w:r>
    </w:p>
    <w:p w:rsidR="008560D9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C31C1A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AD7EEF">
        <w:rPr>
          <w:rFonts w:ascii="Arial" w:hAnsi="Arial" w:cs="Arial"/>
          <w:sz w:val="22"/>
          <w:szCs w:val="22"/>
        </w:rPr>
        <w:t>150,-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 w:rsidR="00AD7EEF">
        <w:rPr>
          <w:rFonts w:ascii="Arial" w:hAnsi="Arial" w:cs="Arial"/>
          <w:sz w:val="22"/>
          <w:szCs w:val="22"/>
        </w:rPr>
        <w:t xml:space="preserve"> 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47AC1" w:rsidRPr="00CC7BE1" w:rsidRDefault="00A94822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150</w:t>
      </w:r>
      <w:r w:rsidR="00131160" w:rsidRPr="00C76E56">
        <w:rPr>
          <w:rFonts w:ascii="Arial" w:hAnsi="Arial" w:cs="Arial"/>
          <w:sz w:val="22"/>
          <w:szCs w:val="22"/>
        </w:rPr>
        <w:t>,- Kč</w:t>
      </w:r>
      <w:r w:rsidR="00131160">
        <w:rPr>
          <w:rFonts w:ascii="Arial" w:hAnsi="Arial" w:cs="Arial"/>
          <w:sz w:val="22"/>
          <w:szCs w:val="22"/>
        </w:rPr>
        <w:t xml:space="preserve"> za </w:t>
      </w:r>
      <w:r w:rsidR="00131160"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732B10">
        <w:rPr>
          <w:rFonts w:ascii="Arial" w:hAnsi="Arial" w:cs="Arial"/>
          <w:sz w:val="22"/>
          <w:szCs w:val="22"/>
        </w:rPr>
        <w:t xml:space="preserve">kalendářního </w:t>
      </w:r>
      <w:r w:rsidR="00131160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915F90" w:rsidRPr="00915F90" w:rsidRDefault="00915F90" w:rsidP="00915F90">
      <w:pPr>
        <w:spacing w:before="120"/>
        <w:rPr>
          <w:rFonts w:ascii="Arial" w:hAnsi="Arial" w:cs="Arial"/>
          <w:b/>
          <w:i/>
          <w:sz w:val="22"/>
          <w:szCs w:val="22"/>
        </w:rPr>
      </w:pPr>
    </w:p>
    <w:p w:rsidR="00131160" w:rsidRPr="00BC38F0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Skutečné náklady </w:t>
      </w:r>
      <w:r w:rsidR="008148C5">
        <w:rPr>
          <w:rFonts w:ascii="Arial" w:hAnsi="Arial" w:cs="Arial"/>
          <w:sz w:val="22"/>
          <w:szCs w:val="22"/>
        </w:rPr>
        <w:t>za rok</w:t>
      </w:r>
      <w:r w:rsidRPr="00BC38F0">
        <w:rPr>
          <w:rFonts w:ascii="Arial" w:hAnsi="Arial" w:cs="Arial"/>
          <w:sz w:val="22"/>
          <w:szCs w:val="22"/>
        </w:rPr>
        <w:t xml:space="preserve"> </w:t>
      </w:r>
      <w:r w:rsidR="0045195A">
        <w:rPr>
          <w:rFonts w:ascii="Arial" w:hAnsi="Arial" w:cs="Arial"/>
          <w:sz w:val="22"/>
          <w:szCs w:val="22"/>
        </w:rPr>
        <w:t xml:space="preserve"> 2014</w:t>
      </w:r>
      <w:r w:rsidR="00A94822">
        <w:rPr>
          <w:rFonts w:ascii="Arial" w:hAnsi="Arial" w:cs="Arial"/>
          <w:sz w:val="22"/>
          <w:szCs w:val="22"/>
        </w:rPr>
        <w:t xml:space="preserve"> </w:t>
      </w:r>
      <w:r w:rsidRPr="00BC38F0">
        <w:rPr>
          <w:rFonts w:ascii="Arial" w:hAnsi="Arial" w:cs="Arial"/>
          <w:sz w:val="22"/>
          <w:szCs w:val="22"/>
        </w:rPr>
        <w:t xml:space="preserve">na sběr a svoz netříděného komunálního odpadu činily: </w:t>
      </w:r>
      <w:r w:rsidR="009961B3">
        <w:rPr>
          <w:rFonts w:ascii="Arial" w:hAnsi="Arial" w:cs="Arial"/>
          <w:sz w:val="22"/>
          <w:szCs w:val="22"/>
        </w:rPr>
        <w:t>52 559,50</w:t>
      </w:r>
      <w:r w:rsidR="00A94822">
        <w:rPr>
          <w:rFonts w:ascii="Arial" w:hAnsi="Arial" w:cs="Arial"/>
          <w:sz w:val="22"/>
          <w:szCs w:val="22"/>
        </w:rPr>
        <w:t>,- Kč</w:t>
      </w:r>
      <w:r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151927" w:rsidRDefault="00B7065F" w:rsidP="00151927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52 559,50</w:t>
      </w:r>
      <w:r w:rsidR="00CD24B9">
        <w:rPr>
          <w:rFonts w:ascii="Arial" w:hAnsi="Arial" w:cs="Arial"/>
          <w:sz w:val="22"/>
          <w:szCs w:val="22"/>
        </w:rPr>
        <w:t xml:space="preserve">,-Kč děleno 110 </w:t>
      </w:r>
      <w:r w:rsidR="00B47464">
        <w:rPr>
          <w:rFonts w:ascii="Arial" w:hAnsi="Arial" w:cs="Arial"/>
          <w:sz w:val="22"/>
          <w:szCs w:val="22"/>
        </w:rPr>
        <w:t>osob s</w:t>
      </w:r>
      <w:r w:rsidR="00131160">
        <w:rPr>
          <w:rFonts w:ascii="Arial" w:hAnsi="Arial" w:cs="Arial"/>
          <w:sz w:val="22"/>
          <w:szCs w:val="22"/>
        </w:rPr>
        <w:t xml:space="preserve"> pobytem na území obce </w:t>
      </w:r>
      <w:r w:rsidR="00131160" w:rsidRPr="00EC2503">
        <w:rPr>
          <w:rFonts w:ascii="Arial" w:hAnsi="Arial" w:cs="Arial"/>
          <w:sz w:val="22"/>
          <w:szCs w:val="22"/>
        </w:rPr>
        <w:t xml:space="preserve">+ </w:t>
      </w:r>
      <w:r w:rsidR="00CD24B9">
        <w:rPr>
          <w:rFonts w:ascii="Arial" w:hAnsi="Arial" w:cs="Arial"/>
          <w:sz w:val="22"/>
          <w:szCs w:val="22"/>
        </w:rPr>
        <w:t>37</w:t>
      </w:r>
      <w:r w:rsidR="00131160" w:rsidRPr="00EC2503">
        <w:rPr>
          <w:rFonts w:ascii="Arial" w:hAnsi="Arial" w:cs="Arial"/>
          <w:sz w:val="22"/>
          <w:szCs w:val="22"/>
        </w:rPr>
        <w:t xml:space="preserve"> staveb určených k individuální rekreaci</w:t>
      </w:r>
      <w:r w:rsidR="00B47464"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="00A94822">
        <w:rPr>
          <w:rFonts w:ascii="Arial" w:hAnsi="Arial" w:cs="Arial"/>
          <w:sz w:val="22"/>
          <w:szCs w:val="22"/>
        </w:rPr>
        <w:t>) =</w:t>
      </w:r>
      <w:r>
        <w:rPr>
          <w:rFonts w:ascii="Arial" w:hAnsi="Arial" w:cs="Arial"/>
          <w:sz w:val="22"/>
          <w:szCs w:val="22"/>
        </w:rPr>
        <w:t xml:space="preserve"> 357</w:t>
      </w:r>
      <w:r w:rsidR="00263C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55,</w:t>
      </w:r>
      <w:r w:rsidR="007D4203">
        <w:rPr>
          <w:rFonts w:ascii="Arial" w:hAnsi="Arial" w:cs="Arial"/>
          <w:sz w:val="22"/>
          <w:szCs w:val="22"/>
        </w:rPr>
        <w:t>-</w:t>
      </w:r>
      <w:r w:rsidR="00131160" w:rsidRPr="00BC38F0">
        <w:rPr>
          <w:rFonts w:ascii="Arial" w:hAnsi="Arial" w:cs="Arial"/>
          <w:sz w:val="22"/>
          <w:szCs w:val="22"/>
        </w:rPr>
        <w:t xml:space="preserve">Kč. Z této částky je stanovena sazba poplatku dle čl. 4 odst. 1 písm. b) vyhlášky ve výši </w:t>
      </w:r>
      <w:r w:rsidR="00263CC6">
        <w:rPr>
          <w:rFonts w:ascii="Arial" w:hAnsi="Arial" w:cs="Arial"/>
          <w:sz w:val="22"/>
          <w:szCs w:val="22"/>
        </w:rPr>
        <w:t>150,-</w:t>
      </w:r>
      <w:r w:rsidR="00131160" w:rsidRPr="00BC38F0">
        <w:rPr>
          <w:rFonts w:ascii="Arial" w:hAnsi="Arial" w:cs="Arial"/>
          <w:sz w:val="22"/>
          <w:szCs w:val="22"/>
        </w:rPr>
        <w:t xml:space="preserve"> Kč. </w:t>
      </w:r>
    </w:p>
    <w:p w:rsidR="00151927" w:rsidRDefault="00151927" w:rsidP="00151927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131160" w:rsidRPr="00151927" w:rsidRDefault="00151927" w:rsidP="00151927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131160" w:rsidRPr="00DF7748">
        <w:rPr>
          <w:rFonts w:ascii="Arial" w:hAnsi="Arial" w:cs="Arial"/>
        </w:rPr>
        <w:t>Čl. 5</w:t>
      </w:r>
    </w:p>
    <w:p w:rsidR="00131160" w:rsidRPr="00DF7748" w:rsidRDefault="00131160" w:rsidP="00B71306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0C758D" w:rsidRPr="00DF7748" w:rsidRDefault="000C758D" w:rsidP="000C758D">
      <w:pPr>
        <w:spacing w:before="120" w:line="264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 jednorázově a</w:t>
      </w:r>
      <w:r w:rsidR="00263CC6">
        <w:rPr>
          <w:rFonts w:ascii="Arial" w:hAnsi="Arial" w:cs="Arial"/>
          <w:sz w:val="22"/>
          <w:szCs w:val="22"/>
        </w:rPr>
        <w:t> to nejpozději do  31.5.2016 příslušného kalendářního roku.</w:t>
      </w:r>
    </w:p>
    <w:p w:rsidR="00936907" w:rsidRPr="005C400E" w:rsidRDefault="00131160" w:rsidP="005C400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5659B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D5659B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</w:t>
      </w:r>
      <w:r w:rsidR="00F17586">
        <w:rPr>
          <w:rFonts w:ascii="Arial" w:hAnsi="Arial" w:cs="Arial"/>
          <w:b w:val="0"/>
          <w:sz w:val="22"/>
          <w:szCs w:val="22"/>
        </w:rPr>
        <w:t xml:space="preserve"> dítěte nebo nezletilého,</w:t>
      </w:r>
    </w:p>
    <w:p w:rsidR="00F17586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D5659B" w:rsidRPr="00D5659B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="00D5659B"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131160" w:rsidRPr="00F0789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131160" w:rsidRPr="00CD6A35" w:rsidRDefault="005C400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do 15 let věku ,přičemž je rozhodující stav ke konci příslušného roku,za který se poplatek odvádí.</w:t>
      </w:r>
    </w:p>
    <w:p w:rsidR="00131160" w:rsidRPr="00CD6A35" w:rsidRDefault="005C400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Poplatníci,kteří žijí během kalendářního roku,za nějž se poplatek odvádí,mimo území ČR.</w:t>
      </w:r>
    </w:p>
    <w:p w:rsidR="00131160" w:rsidRDefault="005C400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Poplatníci,kteří jsou hlášeni k trvalému pobytu na ohlašovně a na území obce se nezdržují.</w:t>
      </w:r>
    </w:p>
    <w:p w:rsidR="005C400E" w:rsidRDefault="005C400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Vlastník domu </w:t>
      </w:r>
      <w:proofErr w:type="spellStart"/>
      <w:r>
        <w:rPr>
          <w:rFonts w:ascii="Arial" w:hAnsi="Arial" w:cs="Arial"/>
          <w:sz w:val="22"/>
          <w:szCs w:val="22"/>
        </w:rPr>
        <w:t>č</w:t>
      </w:r>
      <w:r w:rsidR="004F75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proofErr w:type="spellEnd"/>
      <w:r>
        <w:rPr>
          <w:rFonts w:ascii="Arial" w:hAnsi="Arial" w:cs="Arial"/>
          <w:sz w:val="22"/>
          <w:szCs w:val="22"/>
        </w:rPr>
        <w:t xml:space="preserve">. 37 v Tisu na </w:t>
      </w:r>
      <w:proofErr w:type="spellStart"/>
      <w:r>
        <w:rPr>
          <w:rFonts w:ascii="Arial" w:hAnsi="Arial" w:cs="Arial"/>
          <w:sz w:val="22"/>
          <w:szCs w:val="22"/>
        </w:rPr>
        <w:t>st.</w:t>
      </w:r>
      <w:r w:rsidR="006F125D">
        <w:rPr>
          <w:rFonts w:ascii="Arial" w:hAnsi="Arial" w:cs="Arial"/>
          <w:sz w:val="22"/>
          <w:szCs w:val="22"/>
        </w:rPr>
        <w:t>p</w:t>
      </w:r>
      <w:proofErr w:type="spellEnd"/>
      <w:r w:rsidR="006F125D">
        <w:rPr>
          <w:rFonts w:ascii="Arial" w:hAnsi="Arial" w:cs="Arial"/>
          <w:sz w:val="22"/>
          <w:szCs w:val="22"/>
        </w:rPr>
        <w:t>.</w:t>
      </w:r>
      <w:r w:rsidR="00CD24B9">
        <w:rPr>
          <w:rFonts w:ascii="Arial" w:hAnsi="Arial" w:cs="Arial"/>
          <w:sz w:val="22"/>
          <w:szCs w:val="22"/>
        </w:rPr>
        <w:t xml:space="preserve"> 48 ( dům je neobyvatelný) a vlastník domu </w:t>
      </w:r>
      <w:proofErr w:type="spellStart"/>
      <w:r w:rsidR="00CD24B9">
        <w:rPr>
          <w:rFonts w:ascii="Arial" w:hAnsi="Arial" w:cs="Arial"/>
          <w:sz w:val="22"/>
          <w:szCs w:val="22"/>
        </w:rPr>
        <w:t>č.p</w:t>
      </w:r>
      <w:proofErr w:type="spellEnd"/>
      <w:r w:rsidR="00CD24B9">
        <w:rPr>
          <w:rFonts w:ascii="Arial" w:hAnsi="Arial" w:cs="Arial"/>
          <w:sz w:val="22"/>
          <w:szCs w:val="22"/>
        </w:rPr>
        <w:t>. 22 v Janově.</w:t>
      </w:r>
    </w:p>
    <w:p w:rsidR="00131160" w:rsidRDefault="00397030" w:rsidP="0039703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   </w:t>
      </w:r>
      <w:r w:rsidR="00131160" w:rsidRPr="00CD6A35">
        <w:rPr>
          <w:rFonts w:ascii="Arial" w:hAnsi="Arial" w:cs="Arial"/>
          <w:sz w:val="22"/>
          <w:szCs w:val="22"/>
        </w:rPr>
        <w:t>Úleva se poskytuje</w:t>
      </w:r>
      <w:r w:rsidR="0024485C">
        <w:rPr>
          <w:rFonts w:ascii="Arial" w:hAnsi="Arial" w:cs="Arial"/>
          <w:sz w:val="22"/>
          <w:szCs w:val="22"/>
        </w:rPr>
        <w:t xml:space="preserve"> / nárok na úlevu </w:t>
      </w:r>
      <w:r w:rsidR="00371501">
        <w:rPr>
          <w:rFonts w:ascii="Arial" w:hAnsi="Arial" w:cs="Arial"/>
          <w:sz w:val="22"/>
          <w:szCs w:val="22"/>
        </w:rPr>
        <w:t>od</w:t>
      </w:r>
      <w:r w:rsidR="0024485C">
        <w:rPr>
          <w:rFonts w:ascii="Arial" w:hAnsi="Arial" w:cs="Arial"/>
          <w:sz w:val="22"/>
          <w:szCs w:val="22"/>
        </w:rPr>
        <w:t xml:space="preserve"> poplatků má:</w:t>
      </w:r>
    </w:p>
    <w:p w:rsidR="004E2C06" w:rsidRPr="00A63929" w:rsidRDefault="005C400E" w:rsidP="00A6392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Poplatníkům,kteří studují, a to po dobu studia</w:t>
      </w:r>
      <w:r w:rsidR="00506AAC">
        <w:rPr>
          <w:rFonts w:ascii="Arial" w:hAnsi="Arial" w:cs="Arial"/>
          <w:sz w:val="22"/>
          <w:szCs w:val="22"/>
        </w:rPr>
        <w:t>,v</w:t>
      </w:r>
      <w:r w:rsidR="00A63929">
        <w:rPr>
          <w:rFonts w:ascii="Arial" w:hAnsi="Arial" w:cs="Arial"/>
          <w:sz w:val="22"/>
          <w:szCs w:val="22"/>
        </w:rPr>
        <w:t xml:space="preserve">e výši 50 % </w:t>
      </w:r>
      <w:r w:rsidR="00506AAC">
        <w:rPr>
          <w:rFonts w:ascii="Arial" w:hAnsi="Arial" w:cs="Arial"/>
          <w:sz w:val="22"/>
          <w:szCs w:val="22"/>
        </w:rPr>
        <w:t xml:space="preserve"> ze sazby poplatku.</w:t>
      </w:r>
    </w:p>
    <w:p w:rsidR="00131160" w:rsidRPr="00F0789D" w:rsidRDefault="00A63929" w:rsidP="00A63929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131160" w:rsidRPr="00F0789D">
        <w:rPr>
          <w:rFonts w:ascii="Arial" w:hAnsi="Arial" w:cs="Arial"/>
        </w:rPr>
        <w:t xml:space="preserve">Čl. </w:t>
      </w:r>
      <w:r w:rsidR="00131160">
        <w:rPr>
          <w:rFonts w:ascii="Arial" w:hAnsi="Arial" w:cs="Arial"/>
        </w:rPr>
        <w:t>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131160" w:rsidRPr="00A04C8B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>
        <w:rPr>
          <w:rFonts w:ascii="Arial" w:hAnsi="Arial" w:cs="Arial"/>
          <w:sz w:val="22"/>
          <w:szCs w:val="22"/>
        </w:rPr>
        <w:t>předpisným</w:t>
      </w:r>
      <w:proofErr w:type="spellEnd"/>
      <w:r w:rsidR="000A2391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300CCD" w:rsidRP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00CCD" w:rsidRPr="00300CCD" w:rsidRDefault="00300CCD" w:rsidP="00300CCD">
      <w:pPr>
        <w:tabs>
          <w:tab w:val="left" w:pos="3780"/>
        </w:tabs>
        <w:spacing w:before="240" w:line="264" w:lineRule="auto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7A65BA" w:rsidRDefault="00A63929" w:rsidP="00A63929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7A65BA"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8</w:t>
      </w:r>
    </w:p>
    <w:p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7A65BA" w:rsidRP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</w:t>
      </w:r>
      <w:r w:rsidR="005D3C5A">
        <w:rPr>
          <w:rFonts w:ascii="Arial" w:hAnsi="Arial" w:cs="Arial"/>
          <w:sz w:val="22"/>
          <w:szCs w:val="22"/>
        </w:rPr>
        <w:t>nému zástupci nebo opatrovníkovi</w:t>
      </w:r>
      <w:r>
        <w:rPr>
          <w:rFonts w:ascii="Arial" w:hAnsi="Arial" w:cs="Arial"/>
          <w:sz w:val="22"/>
          <w:szCs w:val="22"/>
        </w:rPr>
        <w:t xml:space="preserve"> poplatníka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2333C1" w:rsidRPr="007A65BA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9</w:t>
      </w:r>
    </w:p>
    <w:p w:rsidR="00131160" w:rsidRPr="00DF5857" w:rsidRDefault="00EE07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131160" w:rsidRPr="00E6103A" w:rsidRDefault="0013116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6103A">
        <w:rPr>
          <w:rFonts w:ascii="Arial" w:hAnsi="Arial" w:cs="Arial"/>
          <w:sz w:val="22"/>
          <w:szCs w:val="22"/>
        </w:rPr>
        <w:t>Zrušuje se</w:t>
      </w:r>
      <w:r w:rsidR="00131D24" w:rsidRPr="00E6103A">
        <w:rPr>
          <w:rFonts w:ascii="Arial" w:hAnsi="Arial" w:cs="Arial"/>
          <w:sz w:val="22"/>
          <w:szCs w:val="22"/>
        </w:rPr>
        <w:t xml:space="preserve"> obecně závazná vyhláška č.1</w:t>
      </w:r>
      <w:r w:rsidRPr="00E6103A">
        <w:rPr>
          <w:rFonts w:ascii="Arial" w:hAnsi="Arial" w:cs="Arial"/>
          <w:sz w:val="22"/>
          <w:szCs w:val="22"/>
        </w:rPr>
        <w:t>/</w:t>
      </w:r>
      <w:r w:rsidR="00131D24" w:rsidRPr="00E6103A">
        <w:rPr>
          <w:rFonts w:ascii="Arial" w:hAnsi="Arial" w:cs="Arial"/>
          <w:sz w:val="22"/>
          <w:szCs w:val="22"/>
        </w:rPr>
        <w:t>2014</w:t>
      </w:r>
      <w:r w:rsidR="00A63929" w:rsidRPr="00E6103A">
        <w:rPr>
          <w:rFonts w:ascii="Arial" w:hAnsi="Arial" w:cs="Arial"/>
          <w:i/>
          <w:sz w:val="22"/>
          <w:szCs w:val="22"/>
        </w:rPr>
        <w:t xml:space="preserve">,o místním poplatku za provoz systému shromažďování, sběru, přepravy, třídění, využívání a odstraňování komunálních odpadů, </w:t>
      </w:r>
      <w:r w:rsidRPr="00E6103A">
        <w:rPr>
          <w:rFonts w:ascii="Arial" w:hAnsi="Arial" w:cs="Arial"/>
          <w:sz w:val="22"/>
          <w:szCs w:val="22"/>
        </w:rPr>
        <w:t xml:space="preserve">ze dne </w:t>
      </w:r>
      <w:r w:rsidR="00C43E1E" w:rsidRPr="00E6103A">
        <w:rPr>
          <w:rFonts w:ascii="Arial" w:hAnsi="Arial" w:cs="Arial"/>
          <w:sz w:val="22"/>
          <w:szCs w:val="22"/>
        </w:rPr>
        <w:t>1.12.2014</w:t>
      </w:r>
      <w:r w:rsidRPr="00E6103A">
        <w:rPr>
          <w:rFonts w:ascii="Arial" w:hAnsi="Arial" w:cs="Arial"/>
          <w:i/>
          <w:sz w:val="22"/>
          <w:szCs w:val="22"/>
        </w:rPr>
        <w:t xml:space="preserve"> </w:t>
      </w:r>
      <w:r w:rsidRPr="00E6103A">
        <w:rPr>
          <w:rFonts w:ascii="Arial" w:hAnsi="Arial" w:cs="Arial"/>
          <w:sz w:val="22"/>
          <w:szCs w:val="22"/>
        </w:rPr>
        <w:t>.</w:t>
      </w:r>
    </w:p>
    <w:p w:rsidR="00EE07B0" w:rsidRPr="00EE07B0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 w:rsidR="001B6CD8"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 w:rsidR="001B6CD8"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 w:rsidR="00A05EA6">
        <w:rPr>
          <w:rFonts w:ascii="Arial" w:hAnsi="Arial" w:cs="Arial"/>
          <w:sz w:val="22"/>
          <w:szCs w:val="22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10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93742A" w:rsidRDefault="00EE07B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160" w:rsidRPr="00DF5857">
        <w:rPr>
          <w:rFonts w:ascii="Arial" w:hAnsi="Arial" w:cs="Arial"/>
          <w:sz w:val="22"/>
          <w:szCs w:val="22"/>
        </w:rPr>
        <w:t>Tato vyhláška nabývá účinnosti dne</w:t>
      </w:r>
      <w:r w:rsidR="00131160">
        <w:rPr>
          <w:rFonts w:ascii="Arial" w:hAnsi="Arial" w:cs="Arial"/>
          <w:sz w:val="22"/>
          <w:szCs w:val="22"/>
        </w:rPr>
        <w:t xml:space="preserve"> </w:t>
      </w:r>
      <w:r w:rsidR="00131D24">
        <w:rPr>
          <w:rFonts w:ascii="Arial" w:hAnsi="Arial" w:cs="Arial"/>
          <w:sz w:val="22"/>
          <w:szCs w:val="22"/>
        </w:rPr>
        <w:t>1.1.2016</w:t>
      </w:r>
      <w:r w:rsidR="00A84B2D">
        <w:rPr>
          <w:rFonts w:ascii="Arial" w:hAnsi="Arial" w:cs="Arial"/>
          <w:sz w:val="22"/>
          <w:szCs w:val="22"/>
        </w:rPr>
        <w:t xml:space="preserve"> .</w:t>
      </w:r>
    </w:p>
    <w:p w:rsidR="00161E6E" w:rsidRDefault="00161E6E" w:rsidP="00161E6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61E6E" w:rsidRDefault="00161E6E" w:rsidP="00161E6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61E6E" w:rsidRDefault="00161E6E" w:rsidP="00161E6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DF5857" w:rsidRDefault="00161E6E" w:rsidP="00161E6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="00131160">
        <w:rPr>
          <w:rFonts w:ascii="Arial" w:hAnsi="Arial" w:cs="Arial"/>
          <w:i/>
          <w:sz w:val="22"/>
          <w:szCs w:val="22"/>
        </w:rPr>
        <w:t>..........................................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…………………………</w:t>
      </w:r>
    </w:p>
    <w:p w:rsidR="00131160" w:rsidRPr="000C2DC4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>J</w:t>
      </w:r>
      <w:r w:rsidR="00161E6E">
        <w:rPr>
          <w:rFonts w:ascii="Arial" w:hAnsi="Arial" w:cs="Arial"/>
          <w:sz w:val="22"/>
          <w:szCs w:val="22"/>
        </w:rPr>
        <w:t>an Martinek                                                                            Josef Macek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="00161E6E">
        <w:rPr>
          <w:rFonts w:ascii="Arial" w:hAnsi="Arial" w:cs="Arial"/>
          <w:sz w:val="22"/>
          <w:szCs w:val="22"/>
        </w:rPr>
        <w:t xml:space="preserve">   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77A99" w:rsidRDefault="00131160" w:rsidP="00977A99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</w:t>
      </w:r>
      <w:r w:rsidR="00D41354">
        <w:rPr>
          <w:rFonts w:ascii="Arial" w:hAnsi="Arial" w:cs="Arial"/>
          <w:sz w:val="22"/>
          <w:szCs w:val="22"/>
        </w:rPr>
        <w:t xml:space="preserve">a elektronické </w:t>
      </w:r>
      <w:r>
        <w:rPr>
          <w:rFonts w:ascii="Arial" w:hAnsi="Arial" w:cs="Arial"/>
          <w:sz w:val="22"/>
          <w:szCs w:val="22"/>
        </w:rPr>
        <w:t>desce dne</w:t>
      </w:r>
      <w:r w:rsidR="006A5096">
        <w:rPr>
          <w:rFonts w:ascii="Arial" w:hAnsi="Arial" w:cs="Arial"/>
          <w:sz w:val="22"/>
          <w:szCs w:val="22"/>
        </w:rPr>
        <w:t>:4</w:t>
      </w:r>
      <w:r w:rsidR="00977A99">
        <w:rPr>
          <w:rFonts w:ascii="Arial" w:hAnsi="Arial" w:cs="Arial"/>
          <w:sz w:val="22"/>
          <w:szCs w:val="22"/>
        </w:rPr>
        <w:t>.12.2015</w:t>
      </w:r>
    </w:p>
    <w:p w:rsidR="00B26EB9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:</w:t>
      </w:r>
      <w:r w:rsidR="00977A99">
        <w:rPr>
          <w:rFonts w:ascii="Arial" w:hAnsi="Arial" w:cs="Arial"/>
          <w:sz w:val="22"/>
          <w:szCs w:val="22"/>
        </w:rPr>
        <w:t xml:space="preserve"> </w:t>
      </w:r>
    </w:p>
    <w:p w:rsidR="00B26EB9" w:rsidRDefault="00B26EB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</w:t>
      </w:r>
      <w:r w:rsidR="00D41354" w:rsidRPr="00D41354">
        <w:rPr>
          <w:rFonts w:ascii="Arial" w:hAnsi="Arial" w:cs="Arial"/>
          <w:sz w:val="22"/>
          <w:szCs w:val="22"/>
        </w:rPr>
        <w:t xml:space="preserve"> </w:t>
      </w:r>
      <w:r w:rsidR="00D41354">
        <w:rPr>
          <w:rFonts w:ascii="Arial" w:hAnsi="Arial" w:cs="Arial"/>
          <w:sz w:val="22"/>
          <w:szCs w:val="22"/>
        </w:rPr>
        <w:t>a elektronické</w:t>
      </w:r>
      <w:r>
        <w:rPr>
          <w:rFonts w:ascii="Arial" w:hAnsi="Arial" w:cs="Arial"/>
          <w:sz w:val="22"/>
          <w:szCs w:val="22"/>
        </w:rPr>
        <w:t xml:space="preserve"> desky dne:</w:t>
      </w:r>
      <w:r w:rsidR="00977A99">
        <w:rPr>
          <w:rFonts w:ascii="Arial" w:hAnsi="Arial" w:cs="Arial"/>
          <w:sz w:val="22"/>
          <w:szCs w:val="22"/>
        </w:rPr>
        <w:t>21.12.2015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7B" w:rsidRDefault="00104A7B">
      <w:r>
        <w:separator/>
      </w:r>
    </w:p>
  </w:endnote>
  <w:endnote w:type="continuationSeparator" w:id="0">
    <w:p w:rsidR="00104A7B" w:rsidRDefault="0010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1558E3">
    <w:pPr>
      <w:pStyle w:val="Zpat"/>
      <w:jc w:val="center"/>
    </w:pPr>
    <w:fldSimple w:instr="PAGE   \* MERGEFORMAT">
      <w:r w:rsidR="00620B3F">
        <w:rPr>
          <w:noProof/>
        </w:rPr>
        <w:t>1</w:t>
      </w:r>
    </w:fldSimple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7B" w:rsidRDefault="00104A7B">
      <w:r>
        <w:separator/>
      </w:r>
    </w:p>
  </w:footnote>
  <w:footnote w:type="continuationSeparator" w:id="0">
    <w:p w:rsidR="00104A7B" w:rsidRDefault="00104A7B">
      <w:r>
        <w:continuationSeparator/>
      </w:r>
    </w:p>
  </w:footnote>
  <w:footnote w:id="1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8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D3C5A"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9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5D3C5A" w:rsidRDefault="005D3C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10B51"/>
    <w:rsid w:val="000129AF"/>
    <w:rsid w:val="000166A8"/>
    <w:rsid w:val="00017B56"/>
    <w:rsid w:val="000345C1"/>
    <w:rsid w:val="000345D5"/>
    <w:rsid w:val="000408D0"/>
    <w:rsid w:val="000538DD"/>
    <w:rsid w:val="000566F2"/>
    <w:rsid w:val="00065BA9"/>
    <w:rsid w:val="00066D7D"/>
    <w:rsid w:val="000940DC"/>
    <w:rsid w:val="00094446"/>
    <w:rsid w:val="000A2391"/>
    <w:rsid w:val="000A53C3"/>
    <w:rsid w:val="000B6B3F"/>
    <w:rsid w:val="000C002A"/>
    <w:rsid w:val="000C42D4"/>
    <w:rsid w:val="000C758D"/>
    <w:rsid w:val="000F36CF"/>
    <w:rsid w:val="00104A7B"/>
    <w:rsid w:val="001061CD"/>
    <w:rsid w:val="00117412"/>
    <w:rsid w:val="00122574"/>
    <w:rsid w:val="00130094"/>
    <w:rsid w:val="00131160"/>
    <w:rsid w:val="00131D24"/>
    <w:rsid w:val="0014154F"/>
    <w:rsid w:val="00151927"/>
    <w:rsid w:val="001558E3"/>
    <w:rsid w:val="00160729"/>
    <w:rsid w:val="00161E6E"/>
    <w:rsid w:val="00173886"/>
    <w:rsid w:val="00173BDF"/>
    <w:rsid w:val="001952FE"/>
    <w:rsid w:val="001A0C3C"/>
    <w:rsid w:val="001B36E4"/>
    <w:rsid w:val="001B6CD8"/>
    <w:rsid w:val="001C1953"/>
    <w:rsid w:val="001D1A30"/>
    <w:rsid w:val="001E0982"/>
    <w:rsid w:val="002041CE"/>
    <w:rsid w:val="002333C1"/>
    <w:rsid w:val="0024485C"/>
    <w:rsid w:val="00260886"/>
    <w:rsid w:val="00263CC6"/>
    <w:rsid w:val="00264B52"/>
    <w:rsid w:val="002666C2"/>
    <w:rsid w:val="0027609E"/>
    <w:rsid w:val="002871C2"/>
    <w:rsid w:val="002A3A42"/>
    <w:rsid w:val="002D1965"/>
    <w:rsid w:val="002D30C0"/>
    <w:rsid w:val="002F3690"/>
    <w:rsid w:val="002F4189"/>
    <w:rsid w:val="00300CCD"/>
    <w:rsid w:val="00302A97"/>
    <w:rsid w:val="00304575"/>
    <w:rsid w:val="003310BE"/>
    <w:rsid w:val="0033112D"/>
    <w:rsid w:val="003338CC"/>
    <w:rsid w:val="00371501"/>
    <w:rsid w:val="00383E0E"/>
    <w:rsid w:val="0038599B"/>
    <w:rsid w:val="003911AE"/>
    <w:rsid w:val="003958C3"/>
    <w:rsid w:val="00397030"/>
    <w:rsid w:val="003B2625"/>
    <w:rsid w:val="003B4C7B"/>
    <w:rsid w:val="003C0C49"/>
    <w:rsid w:val="003D33EB"/>
    <w:rsid w:val="003E3347"/>
    <w:rsid w:val="003E7159"/>
    <w:rsid w:val="00402CA3"/>
    <w:rsid w:val="00412321"/>
    <w:rsid w:val="00413DD5"/>
    <w:rsid w:val="00420423"/>
    <w:rsid w:val="00421292"/>
    <w:rsid w:val="0045195A"/>
    <w:rsid w:val="00465EFE"/>
    <w:rsid w:val="004863D0"/>
    <w:rsid w:val="00490355"/>
    <w:rsid w:val="004B1994"/>
    <w:rsid w:val="004B4A8E"/>
    <w:rsid w:val="004C0427"/>
    <w:rsid w:val="004C0C90"/>
    <w:rsid w:val="004D0316"/>
    <w:rsid w:val="004E2C06"/>
    <w:rsid w:val="004F753C"/>
    <w:rsid w:val="00500A52"/>
    <w:rsid w:val="00506AAC"/>
    <w:rsid w:val="0051214A"/>
    <w:rsid w:val="00546241"/>
    <w:rsid w:val="005620CD"/>
    <w:rsid w:val="005736D7"/>
    <w:rsid w:val="005867F5"/>
    <w:rsid w:val="005C400E"/>
    <w:rsid w:val="005D3C5A"/>
    <w:rsid w:val="005E2958"/>
    <w:rsid w:val="00617CFA"/>
    <w:rsid w:val="006204F2"/>
    <w:rsid w:val="00620B3F"/>
    <w:rsid w:val="0062314B"/>
    <w:rsid w:val="006402B9"/>
    <w:rsid w:val="0064692B"/>
    <w:rsid w:val="00652F4D"/>
    <w:rsid w:val="00656B22"/>
    <w:rsid w:val="0067325B"/>
    <w:rsid w:val="00675992"/>
    <w:rsid w:val="00696235"/>
    <w:rsid w:val="006A5096"/>
    <w:rsid w:val="006A6240"/>
    <w:rsid w:val="006D70B8"/>
    <w:rsid w:val="006E59D5"/>
    <w:rsid w:val="006E6EB8"/>
    <w:rsid w:val="006F125D"/>
    <w:rsid w:val="006F6C96"/>
    <w:rsid w:val="007005F7"/>
    <w:rsid w:val="00732B10"/>
    <w:rsid w:val="0073417D"/>
    <w:rsid w:val="007342A5"/>
    <w:rsid w:val="0074717E"/>
    <w:rsid w:val="0076252F"/>
    <w:rsid w:val="0076572C"/>
    <w:rsid w:val="00776E64"/>
    <w:rsid w:val="007A4E58"/>
    <w:rsid w:val="007A65BA"/>
    <w:rsid w:val="007A6850"/>
    <w:rsid w:val="007B1993"/>
    <w:rsid w:val="007D1B94"/>
    <w:rsid w:val="007D4203"/>
    <w:rsid w:val="007D7D86"/>
    <w:rsid w:val="007E7ED9"/>
    <w:rsid w:val="008007F2"/>
    <w:rsid w:val="00810AD7"/>
    <w:rsid w:val="008123FB"/>
    <w:rsid w:val="0081425B"/>
    <w:rsid w:val="008148C5"/>
    <w:rsid w:val="00824269"/>
    <w:rsid w:val="00831C1A"/>
    <w:rsid w:val="00831D58"/>
    <w:rsid w:val="008413A6"/>
    <w:rsid w:val="00843AA7"/>
    <w:rsid w:val="008560D9"/>
    <w:rsid w:val="00865258"/>
    <w:rsid w:val="00866409"/>
    <w:rsid w:val="00880AB8"/>
    <w:rsid w:val="00897430"/>
    <w:rsid w:val="008B0A2C"/>
    <w:rsid w:val="008B1D58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3E38"/>
    <w:rsid w:val="00966D59"/>
    <w:rsid w:val="00976610"/>
    <w:rsid w:val="00977A99"/>
    <w:rsid w:val="009954F5"/>
    <w:rsid w:val="009961B3"/>
    <w:rsid w:val="009D0F92"/>
    <w:rsid w:val="009D1457"/>
    <w:rsid w:val="009D238D"/>
    <w:rsid w:val="009D39EA"/>
    <w:rsid w:val="009E0512"/>
    <w:rsid w:val="009E26C9"/>
    <w:rsid w:val="009F2A1C"/>
    <w:rsid w:val="009F3901"/>
    <w:rsid w:val="00A05EA6"/>
    <w:rsid w:val="00A176B7"/>
    <w:rsid w:val="00A318A9"/>
    <w:rsid w:val="00A427B9"/>
    <w:rsid w:val="00A5088A"/>
    <w:rsid w:val="00A63929"/>
    <w:rsid w:val="00A74D9D"/>
    <w:rsid w:val="00A8182E"/>
    <w:rsid w:val="00A84B2D"/>
    <w:rsid w:val="00A91809"/>
    <w:rsid w:val="00A94822"/>
    <w:rsid w:val="00A97118"/>
    <w:rsid w:val="00AA4809"/>
    <w:rsid w:val="00AA6703"/>
    <w:rsid w:val="00AB30F4"/>
    <w:rsid w:val="00AB44BF"/>
    <w:rsid w:val="00AC18A4"/>
    <w:rsid w:val="00AD1777"/>
    <w:rsid w:val="00AD7EEF"/>
    <w:rsid w:val="00AF0AC9"/>
    <w:rsid w:val="00B0176F"/>
    <w:rsid w:val="00B0476F"/>
    <w:rsid w:val="00B0696E"/>
    <w:rsid w:val="00B0781C"/>
    <w:rsid w:val="00B10E4F"/>
    <w:rsid w:val="00B26EB9"/>
    <w:rsid w:val="00B369A7"/>
    <w:rsid w:val="00B47464"/>
    <w:rsid w:val="00B56279"/>
    <w:rsid w:val="00B63BFF"/>
    <w:rsid w:val="00B7065F"/>
    <w:rsid w:val="00B71306"/>
    <w:rsid w:val="00B75719"/>
    <w:rsid w:val="00B806F8"/>
    <w:rsid w:val="00BB3316"/>
    <w:rsid w:val="00BC17DA"/>
    <w:rsid w:val="00BD2AA1"/>
    <w:rsid w:val="00C17467"/>
    <w:rsid w:val="00C31C1A"/>
    <w:rsid w:val="00C43E1E"/>
    <w:rsid w:val="00C53646"/>
    <w:rsid w:val="00C54C28"/>
    <w:rsid w:val="00C63342"/>
    <w:rsid w:val="00C67504"/>
    <w:rsid w:val="00C77181"/>
    <w:rsid w:val="00C863F8"/>
    <w:rsid w:val="00C94444"/>
    <w:rsid w:val="00CC0853"/>
    <w:rsid w:val="00CC740B"/>
    <w:rsid w:val="00CC7BE1"/>
    <w:rsid w:val="00CC7DD8"/>
    <w:rsid w:val="00CD24B9"/>
    <w:rsid w:val="00CD64EA"/>
    <w:rsid w:val="00CD7144"/>
    <w:rsid w:val="00CD7CB8"/>
    <w:rsid w:val="00CE15B3"/>
    <w:rsid w:val="00CE586F"/>
    <w:rsid w:val="00CE5F6A"/>
    <w:rsid w:val="00D122A6"/>
    <w:rsid w:val="00D14B0D"/>
    <w:rsid w:val="00D2283E"/>
    <w:rsid w:val="00D2664B"/>
    <w:rsid w:val="00D40D7B"/>
    <w:rsid w:val="00D41354"/>
    <w:rsid w:val="00D50DA9"/>
    <w:rsid w:val="00D5659B"/>
    <w:rsid w:val="00D57E6E"/>
    <w:rsid w:val="00D6303C"/>
    <w:rsid w:val="00D727CA"/>
    <w:rsid w:val="00D92F64"/>
    <w:rsid w:val="00DB2E35"/>
    <w:rsid w:val="00DC09AE"/>
    <w:rsid w:val="00DC3C12"/>
    <w:rsid w:val="00DC5344"/>
    <w:rsid w:val="00DC7EE6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6F29"/>
    <w:rsid w:val="00E200CC"/>
    <w:rsid w:val="00E243A7"/>
    <w:rsid w:val="00E244C7"/>
    <w:rsid w:val="00E34DB8"/>
    <w:rsid w:val="00E40C1C"/>
    <w:rsid w:val="00E479AF"/>
    <w:rsid w:val="00E5181E"/>
    <w:rsid w:val="00E52060"/>
    <w:rsid w:val="00E555E3"/>
    <w:rsid w:val="00E55843"/>
    <w:rsid w:val="00E60EC7"/>
    <w:rsid w:val="00E6103A"/>
    <w:rsid w:val="00E633AD"/>
    <w:rsid w:val="00E639E1"/>
    <w:rsid w:val="00E64A72"/>
    <w:rsid w:val="00E67F73"/>
    <w:rsid w:val="00E7558A"/>
    <w:rsid w:val="00E80C5F"/>
    <w:rsid w:val="00E86AD7"/>
    <w:rsid w:val="00E91FDA"/>
    <w:rsid w:val="00EB46BB"/>
    <w:rsid w:val="00EB523E"/>
    <w:rsid w:val="00EB693C"/>
    <w:rsid w:val="00EB7FA0"/>
    <w:rsid w:val="00EC3687"/>
    <w:rsid w:val="00EE07B0"/>
    <w:rsid w:val="00EE28B9"/>
    <w:rsid w:val="00EE3D22"/>
    <w:rsid w:val="00EE550B"/>
    <w:rsid w:val="00EF21C3"/>
    <w:rsid w:val="00F079DC"/>
    <w:rsid w:val="00F147E2"/>
    <w:rsid w:val="00F17586"/>
    <w:rsid w:val="00F3374C"/>
    <w:rsid w:val="00F41241"/>
    <w:rsid w:val="00F53039"/>
    <w:rsid w:val="00F55DE6"/>
    <w:rsid w:val="00F716C9"/>
    <w:rsid w:val="00F8166C"/>
    <w:rsid w:val="00F91DE1"/>
    <w:rsid w:val="00F96B53"/>
    <w:rsid w:val="00F97FCD"/>
    <w:rsid w:val="00FB319D"/>
    <w:rsid w:val="00FB336E"/>
    <w:rsid w:val="00FD1025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FAB9-B1C7-4FC0-BB9D-6EEEC8F3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PC</cp:lastModifiedBy>
  <cp:revision>33</cp:revision>
  <cp:lastPrinted>2015-12-04T18:48:00Z</cp:lastPrinted>
  <dcterms:created xsi:type="dcterms:W3CDTF">2015-11-16T10:38:00Z</dcterms:created>
  <dcterms:modified xsi:type="dcterms:W3CDTF">2015-12-28T20:31:00Z</dcterms:modified>
</cp:coreProperties>
</file>